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48" w:rsidRPr="00C53550" w:rsidRDefault="00C46248" w:rsidP="00C46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Приложение  </w:t>
      </w:r>
      <w:r>
        <w:rPr>
          <w:rFonts w:ascii="Times New Roman" w:hAnsi="Times New Roman"/>
          <w:snapToGrid w:val="0"/>
          <w:sz w:val="20"/>
          <w:szCs w:val="20"/>
        </w:rPr>
        <w:t>5</w:t>
      </w:r>
    </w:p>
    <w:p w:rsidR="00C46248" w:rsidRPr="00C53550" w:rsidRDefault="00C46248" w:rsidP="00C46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>к решению Думы Зиминского муниципального района</w:t>
      </w:r>
    </w:p>
    <w:p w:rsidR="00C46248" w:rsidRPr="00C53550" w:rsidRDefault="00C46248" w:rsidP="00C46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от </w:t>
      </w:r>
      <w:r>
        <w:rPr>
          <w:rFonts w:ascii="Times New Roman" w:hAnsi="Times New Roman"/>
          <w:snapToGrid w:val="0"/>
          <w:sz w:val="20"/>
          <w:szCs w:val="20"/>
        </w:rPr>
        <w:t>20 декабря 2023</w:t>
      </w:r>
      <w:r w:rsidRPr="00C53550">
        <w:rPr>
          <w:rFonts w:ascii="Times New Roman" w:hAnsi="Times New Roman"/>
          <w:snapToGrid w:val="0"/>
          <w:sz w:val="20"/>
          <w:szCs w:val="20"/>
        </w:rPr>
        <w:t xml:space="preserve"> года № </w:t>
      </w:r>
      <w:r>
        <w:rPr>
          <w:rFonts w:ascii="Times New Roman" w:hAnsi="Times New Roman"/>
          <w:snapToGrid w:val="0"/>
          <w:sz w:val="20"/>
          <w:szCs w:val="20"/>
        </w:rPr>
        <w:t>317</w:t>
      </w:r>
    </w:p>
    <w:p w:rsidR="00C46248" w:rsidRDefault="00C46248" w:rsidP="00C46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napToGrid w:val="0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 xml:space="preserve">О </w:t>
      </w:r>
      <w:r w:rsidRPr="00C53550">
        <w:rPr>
          <w:rFonts w:ascii="Times New Roman" w:hAnsi="Times New Roman"/>
          <w:sz w:val="20"/>
          <w:szCs w:val="20"/>
        </w:rPr>
        <w:t>бюджет</w:t>
      </w:r>
      <w:r>
        <w:rPr>
          <w:rFonts w:ascii="Times New Roman" w:hAnsi="Times New Roman"/>
          <w:sz w:val="20"/>
          <w:szCs w:val="20"/>
        </w:rPr>
        <w:t>е</w:t>
      </w:r>
      <w:r w:rsidRPr="00C53550">
        <w:rPr>
          <w:rFonts w:ascii="Times New Roman" w:hAnsi="Times New Roman"/>
          <w:sz w:val="20"/>
          <w:szCs w:val="20"/>
        </w:rPr>
        <w:t xml:space="preserve"> Зиминского районного</w:t>
      </w:r>
    </w:p>
    <w:p w:rsidR="00C46248" w:rsidRPr="00C53550" w:rsidRDefault="00C46248" w:rsidP="00C46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C53550">
        <w:rPr>
          <w:rFonts w:ascii="Times New Roman" w:hAnsi="Times New Roman"/>
          <w:sz w:val="20"/>
          <w:szCs w:val="20"/>
        </w:rPr>
        <w:t xml:space="preserve"> муниципального образования на 202</w:t>
      </w:r>
      <w:r>
        <w:rPr>
          <w:rFonts w:ascii="Times New Roman" w:hAnsi="Times New Roman"/>
          <w:sz w:val="20"/>
          <w:szCs w:val="20"/>
        </w:rPr>
        <w:t>4</w:t>
      </w:r>
      <w:r w:rsidRPr="00C53550">
        <w:rPr>
          <w:rFonts w:ascii="Times New Roman" w:hAnsi="Times New Roman"/>
          <w:sz w:val="20"/>
          <w:szCs w:val="20"/>
        </w:rPr>
        <w:t xml:space="preserve"> год </w:t>
      </w:r>
    </w:p>
    <w:p w:rsidR="00C46248" w:rsidRPr="00C53550" w:rsidRDefault="00C46248" w:rsidP="00C46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 на</w:t>
      </w:r>
      <w:r w:rsidRPr="00C53550">
        <w:rPr>
          <w:rFonts w:ascii="Times New Roman" w:hAnsi="Times New Roman"/>
          <w:sz w:val="20"/>
          <w:szCs w:val="20"/>
        </w:rPr>
        <w:t xml:space="preserve"> плановый период 202</w:t>
      </w:r>
      <w:r>
        <w:rPr>
          <w:rFonts w:ascii="Times New Roman" w:hAnsi="Times New Roman"/>
          <w:sz w:val="20"/>
          <w:szCs w:val="20"/>
        </w:rPr>
        <w:t>5</w:t>
      </w:r>
      <w:r w:rsidRPr="00C53550">
        <w:rPr>
          <w:rFonts w:ascii="Times New Roman" w:hAnsi="Times New Roman"/>
          <w:sz w:val="20"/>
          <w:szCs w:val="20"/>
        </w:rPr>
        <w:t xml:space="preserve"> и 202</w:t>
      </w:r>
      <w:r>
        <w:rPr>
          <w:rFonts w:ascii="Times New Roman" w:hAnsi="Times New Roman"/>
          <w:sz w:val="20"/>
          <w:szCs w:val="20"/>
        </w:rPr>
        <w:t>6</w:t>
      </w:r>
      <w:r w:rsidRPr="00C53550">
        <w:rPr>
          <w:rFonts w:ascii="Times New Roman" w:hAnsi="Times New Roman"/>
          <w:sz w:val="20"/>
          <w:szCs w:val="20"/>
        </w:rPr>
        <w:t xml:space="preserve"> годов</w:t>
      </w:r>
      <w:r w:rsidRPr="00C53550">
        <w:rPr>
          <w:rFonts w:ascii="Times New Roman" w:hAnsi="Times New Roman"/>
          <w:snapToGrid w:val="0"/>
          <w:sz w:val="20"/>
          <w:szCs w:val="20"/>
        </w:rPr>
        <w:t>»</w:t>
      </w:r>
    </w:p>
    <w:p w:rsidR="00C46248" w:rsidRDefault="00C46248" w:rsidP="00C4624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</w:rPr>
      </w:pPr>
    </w:p>
    <w:p w:rsidR="00C46248" w:rsidRPr="00926D1D" w:rsidRDefault="00C46248" w:rsidP="00C4624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26D1D">
        <w:rPr>
          <w:rFonts w:ascii="Times New Roman" w:hAnsi="Times New Roman"/>
          <w:b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расходов, разделам, подразделам классификации расходов бюджетов на 202</w:t>
      </w:r>
      <w:r>
        <w:rPr>
          <w:rFonts w:ascii="Times New Roman" w:hAnsi="Times New Roman"/>
          <w:b/>
          <w:sz w:val="24"/>
          <w:szCs w:val="24"/>
        </w:rPr>
        <w:t>4</w:t>
      </w:r>
      <w:r w:rsidRPr="00926D1D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46248" w:rsidRPr="00926D1D" w:rsidRDefault="00C46248" w:rsidP="00C46248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926D1D">
        <w:rPr>
          <w:rFonts w:ascii="Times New Roman" w:hAnsi="Times New Roman"/>
          <w:sz w:val="20"/>
          <w:szCs w:val="20"/>
        </w:rPr>
        <w:t>рублей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0"/>
        <w:gridCol w:w="1311"/>
        <w:gridCol w:w="567"/>
        <w:gridCol w:w="709"/>
        <w:gridCol w:w="1417"/>
      </w:tblGrid>
      <w:tr w:rsidR="00C46248" w:rsidRPr="0016096E" w:rsidTr="009844A1">
        <w:trPr>
          <w:trHeight w:val="20"/>
          <w:tblHeader/>
        </w:trPr>
        <w:tc>
          <w:tcPr>
            <w:tcW w:w="5650" w:type="dxa"/>
            <w:shd w:val="clear" w:color="auto" w:fill="auto"/>
            <w:vAlign w:val="center"/>
            <w:hideMark/>
          </w:tcPr>
          <w:p w:rsidR="00C46248" w:rsidRPr="0016096E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609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311" w:type="dxa"/>
            <w:shd w:val="clear" w:color="auto" w:fill="auto"/>
            <w:vAlign w:val="center"/>
            <w:hideMark/>
          </w:tcPr>
          <w:p w:rsidR="00C46248" w:rsidRPr="0016096E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609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46248" w:rsidRPr="0016096E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609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248" w:rsidRPr="0016096E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1609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46248" w:rsidRPr="0016096E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6096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 на год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«Реализация государственной национальной политики  в Зиминском районном муниципальном образовании»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«Оказание поддержки некоммерческим общественным организациям и территориальным общественным самоуправлениям для реализации проектов и участия в мероприятиях, в т.ч. в сфере межнациональных (межэтнических) отношений»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«Проведение мероприятий, направленных на формирование гражданского самосознания, патриотизма и солидарности народов, укрепление единства наций, проживающих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638 746 762,87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«Дошкольное образование»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202 824 762,32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84 663 662,32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72 895 600,00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72 515 600,00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72 515 600,00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72 515 600,00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81.1.01.73010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11 768 062,32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11 667 962,32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11 667 962,32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11 667 962,32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81.1.03.80005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«Строительство, реконструкция, в том числе выполнение проектных и изыскательных работ, объектов муниципальной собственности в сфере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муниципальной собственности, которые осуществляются из местных бюджетов, в целях реализации мероприятий по строительству, реконструкции образовательных организаций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81.1.06.S2610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117 161 100,00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«Общее образование»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421 850 357,55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«Реализация образовательной программы начального общего образования, основного общего образования, среднего общего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391 153 771,55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354 651 100,00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351 061 100,00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351 061 100,00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351 061 100,00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3 590 000,00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36 502 671,55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154 000,00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35 245 554,55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35 245 554,55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35 245 554,55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103 117,00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«Ремонт объектов образования муниципальной собственности»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2 723 000,00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2 723 000,00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2 723 000,00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2 723 000,00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2 723 000,00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«Укрепление материально-технической базы»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1 677 000,00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Приобретение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81.2.04.S2928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«Пожарная безопасность»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81.2.05.80005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81.2.06.80005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«Государственная итоговая аттестация»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81.2.08.80005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25 296 586,00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отдельных областных государственных полномочий по обеспечению бесплатным питанием отдельных категорий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обучающихся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81.2.09.73050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5 598 900,00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обеспечению бесплатным двухразовым питанием детей-инвалидов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69 600,00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в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81.2.09.L3041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10 011 820,00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питьевым молоком обучающихся 1 – 4 классов муниципальных общеобразовательных организаций в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1 274 283,00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области, в том числе обучение которых организовано на дому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8 310 883,00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7 454 883,00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7 454 883,00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7 454 883,00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81.2.09.S2976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«Летний отдых, оздоровление и занятость детей»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2 921 000,00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лагерей дневного пребывания к приему детей»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питания учащихся в лагерях дневного пребывания»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Организация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81.3.02.S2080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1 071 000,00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труда учащихся, занятых в ремонтных бригадах»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81.3.03.80004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Подпрограмма «Повышение безопасности дорожного движения»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«Приобретение школьных автобусов»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мероприятий по повышению безопасности дорожного движения»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81.4.02.80005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системы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10 400 643,00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руководства и управления в сфере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9 340 643,00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1 872 123,00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1 844 869,00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1 844 869,00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1 844 869,00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5 254,00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3 900 000,00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368 520,00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345 800,00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6 720,00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«Создание благоприятных условий для развития и самореализации одаренных детей, детей с ограниченными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возможностями здоровья»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81.5.02.00000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411 000,00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укрепление кадрового потенциала в сфере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273 000,00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81.5.03.89999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культуры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12 760 516,21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«Музейное дело»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2 229 211,31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«Сохранение культурного и исторического наследия»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2 229 211,31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929 211,31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17 060,00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909 651,31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909 651,31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909 651,31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82.1.01.80005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2 500,00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«Библиотечное дело»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6 435 112,01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6 245 642,01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5 219 582,00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5 219 582,00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2 619 582,00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2 619 582,00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1 026 060,01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21 068,00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14 068,00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14 068,00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1 000 856,01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536 176,33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536 176,33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464 679,68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464 679,68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4 136,00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«Комплектование и обеспечение сохранности библиотечных фондов»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189 470,00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Государственная поддержка отрасли культуры для реализации мероприятий по модернизации библиотек в части комплектования книжных фондов библиотек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89 470,00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89 470,00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89 470,00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82.2.02.L519A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89 470,00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«Обеспечение функций управления сферой культуры»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4 096 192,89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комитета по культуре администрации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4 096 192,89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3 200 000,00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496 192,89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19 680,00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472 767,89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472 767,89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472 767,89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3 745,00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82.3.01.80005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«Оказание содействия по сохранению и улучшению здоровья населения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232 000,00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«Привлечение медицинских кадров на территорию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«Выплата компенсаций медицинским работникам за найм жилых помещений»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«Осуществление единовременной денежной выплаты медицинским работникам»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«Профилактика заболеваний и формирование здорового образа жизни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«Мероприятия по формированию здорового образа жизни»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83.2.01.89999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09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09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физической культуры и спорта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3 302 857,65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 условий для занятий физической культурой и массовым спортом всех слоев населения»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деятельности муниципального учреждения»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2 920 857,65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2 003 600,00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2 003 600,00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2 003 600,00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2 003 600,00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917 257,65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917 057,65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917 057,65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917 057,65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84.0.02.80005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Зиминского районного муниципального образования «Территориальное планирование и градостроительное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зонирование сельских поселений Зиминского района Иркутской области»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«Актуализация (разработка) документов территориального планирования и градостроительного зонирования»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7 942 200,00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«Модернизация объектов коммунальной инфраструктуры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86.1.01.80012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«Подготовка объектов коммунальной инфраструктуры к отопительному периоду»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86.1.02.89999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«Энергосбережение и повышение энергетической эффективности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«Технические и организационные мероприятия по снижению использования энергоресурсов»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86.2.01.89999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«Развитие автомобильных дорог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сохранности автомобильных дорог и безопасности дорожного движения, путем выполнения эксплуатационных и ремонтных мероприятий»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Содержание и управление дорожным хозяйством (дорожным фондом)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86.3.01.80011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04 09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7 182 200,00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«Охрана труда»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«Формирование и развитие методической, организационной и мотивационной основы для функционирования системы управления охраной труда»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Муниципальная программа Зиминского районного муниципального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образования «Охрана окружающей среды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88.0.00.00000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849 720,00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Основное мероприятие «Организация мероприятий в области обращения с твердыми коммунальными отходами»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719 720,00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719 720,00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719 720,00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719 720,00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719 720,00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«Экологическое просвещение и воспитание»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«Контрольные мероприятия по проведению геологического контроля, проведение лабораторного анализа воды, почвы»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«Организация сбора отходов 1 и 2 классов опасности»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88.0.07.89999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«Безопасность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2 654 638,00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«Комплексное обеспечение безопасности населения и объектов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2 654 638,00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170 838,00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170 638,00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170 638,00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170 638,00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89.0.01.80016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89.0.01.80016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568 800,00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правонарушений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591 000,00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в масштабах муниципального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правонарушений среди несовершеннолетних»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90.0.03.89999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«Экономическое развитие»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«Содействие развитию малого и среднего предпринимательства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«Поддержка развития СМСП и формирование положительного имиджа предпринимателя»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91.1.05.89999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«Управление муниципальными финансами Зиминского районного муниципального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194 034 362,15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«Управление муниципальными финансами, организация составления и исполнения местного бюджета»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11 944 557,15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эффективного управления муниципальными финансами, организация бюджетного процесса Зиминского районного муниципального образования»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11 944 557,15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Расходы на выплаты по оплате труда работников органов местного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6 801 867,00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6 801 867,00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6 801 867,00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6 801 867,00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5 107 090,15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5 079 690,15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5 079 690,15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5 079 690,15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«Централизация бюджетного учета и отчетности»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17 461 100,00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«Централизация полномочий по ведению бюджетного учета и формированию бюджетной отчетности»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17 461 100,00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работникам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16 848 000,00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16 848 000,00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6 448 000,00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6 448 000,00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613 100,00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598 300,00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216 000,00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382 300,00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92.2.01.80005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Подпрограмма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164 628 705,00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«Выравнивание бюджетной обеспеченности и повышение финансовой устойчивости бюджетов сельских поселений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161 118 248,00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областных государственных полномочий по расчету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92.3.01.73200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92.3.01.73200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148 061 700,00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92.3.01.80039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13 056 548,00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«Обеспечение эффективного управления муниципальными финансами, организация бюджетного процесса сельских поселений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3 510 457,00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3 408 210,00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92.3.02.80002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102 247,00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«Повышение уровня доступности объектов и услуг в сферах жизнедеятельности инвалидов и маломобильных групп населения, преодоление социальной разобщенности в обществе»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«Молодым семьям – доступное жильё»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«Улучшение жилищных условий молодых семей и проведение комплекса мер, направленных на выполнение задачи муниципальной программы»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«Здоровое поколение»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Основное мероприятие «Сокращение немедицинского потребления наркотических средств и психотропных веществ, связанных с ними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социально-негативных явлений в Зиминском районном муниципальном образовании, формирование негативного отношения к незаконному обороту и потреблению наркотиков и существенное снижение спроса на них»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95.0.01.00000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95.0.01.89999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«Молодежь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«Создание условий для успешной социализации и эффективной самореализации молодежи, развитие потенциала молодежи и его использование в интересах развития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96.0.01.89999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07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1 300 500,00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«Антитеррористическая защищенность объектов»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1 235 500,00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1 235 500,00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1 235 500,00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1 220 500,00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1 040 500,00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07 02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45 000,00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97.0.02.89999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08 01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Муниципальная программа Зиминского районного муниципального образования «Развитие и содержание муниципальной автоматизированной системы централизованного оповещения населения Зиминского района»»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Основное мероприятие «Развитие и содержание муниципальной автоматизированной системы централизованного оповещения населения Зиминского района 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направлений расходов основного мероприятия, подпрограммы муниципальной программы, а также непрограммных направлений расходов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98.0.01.89999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03 10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61 963 670,88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Обеспечение деятельности органов местного самоуправления муниципального образования Зиминского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52 475 912,88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46 768 712,88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34 973 078,80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34 973 078,80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34 973 078,80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3 043 000,00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2 000 000,00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28 030 078,80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1 900 000,00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11 795 634,08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474 600,00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144 600,00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7 925 563,08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7 816 138,08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97 000,00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7 344 031,08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25 107,00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02 04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109 425,00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3 395 471,00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3 395 471,00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363 271,00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2 872 200,00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99.1.01.80002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160 000,00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5 706 400,00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1 124 900,00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1 022 636,00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102 264,00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921 400,00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816 700,00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104 700,00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в сфере труда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1 114 800,00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1 020 879,00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93 921,00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1 426 300,00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129 661,00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06 05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1 296 639,00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1 118 300,00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1 024 084,00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94 216,00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Осуществление областного государственного полномочия по определению перечня должностных лиц органов местного </w:t>
            </w: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99.1.05.73150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99.1.05.73150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99.1.06.51200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9 487 758,00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Владение, пользование и распоряжение имуществом, находящимся в муниципальной собственности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Выплата ежемесячных доплат к трудовой пенсии лицам, замещавшим муниципальные должности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2 876 158,00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2 876 158,00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2 876 158,00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2 876 158,00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Предоставление ежемесячной денежной выплаты гражданам удостоенным почетного звания «Почетный гражданин ЗРМО»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10 03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Расходы муниципальных учреждений на премирование физических лиц за достижения в области культуры, искусства, образования, науки, в иных областях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330 000,00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280 000,00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Развитие туристического потенциала Зиминского района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99.3.00.80040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400 000,00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00 </w:t>
            </w:r>
            <w:proofErr w:type="spellStart"/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00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99.3.00.S2370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01 13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5 111 600,00</w:t>
            </w:r>
          </w:p>
        </w:tc>
      </w:tr>
      <w:tr w:rsidR="00C46248" w:rsidRPr="00406206" w:rsidTr="009844A1">
        <w:trPr>
          <w:trHeight w:val="20"/>
        </w:trPr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6248" w:rsidRPr="00406206" w:rsidRDefault="00C46248" w:rsidP="009844A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0620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930 753 227,76</w:t>
            </w:r>
          </w:p>
        </w:tc>
      </w:tr>
    </w:tbl>
    <w:p w:rsidR="00C46248" w:rsidRDefault="00C46248" w:rsidP="00C46248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color w:val="0000FF"/>
          <w:sz w:val="20"/>
          <w:szCs w:val="20"/>
          <w:highlight w:val="yellow"/>
        </w:rPr>
      </w:pPr>
    </w:p>
    <w:p w:rsidR="00C46248" w:rsidRDefault="00C46248" w:rsidP="00C46248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color w:val="0000FF"/>
          <w:sz w:val="20"/>
          <w:szCs w:val="20"/>
          <w:highlight w:val="yellow"/>
        </w:rPr>
      </w:pPr>
    </w:p>
    <w:p w:rsidR="00C46248" w:rsidRDefault="00C46248" w:rsidP="00C46248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color w:val="0000FF"/>
          <w:sz w:val="20"/>
          <w:szCs w:val="20"/>
          <w:highlight w:val="yellow"/>
        </w:rPr>
      </w:pPr>
    </w:p>
    <w:p w:rsidR="00C46248" w:rsidRDefault="00C46248" w:rsidP="00C46248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color w:val="0000FF"/>
          <w:sz w:val="20"/>
          <w:szCs w:val="20"/>
          <w:highlight w:val="yellow"/>
        </w:rPr>
      </w:pPr>
    </w:p>
    <w:p w:rsidR="00C46248" w:rsidRDefault="00C46248" w:rsidP="00C46248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/>
          <w:color w:val="0000FF"/>
          <w:sz w:val="20"/>
          <w:szCs w:val="20"/>
          <w:highlight w:val="yellow"/>
        </w:rPr>
      </w:pPr>
    </w:p>
    <w:p w:rsidR="00C876C5" w:rsidRDefault="00C46248"/>
    <w:sectPr w:rsidR="00C876C5" w:rsidSect="00C91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92EA4"/>
    <w:multiLevelType w:val="hybridMultilevel"/>
    <w:tmpl w:val="B8DC6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30F8"/>
    <w:multiLevelType w:val="hybridMultilevel"/>
    <w:tmpl w:val="93F224C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3">
    <w:nsid w:val="0FBC4A6B"/>
    <w:multiLevelType w:val="hybridMultilevel"/>
    <w:tmpl w:val="BE369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F3ADA"/>
    <w:multiLevelType w:val="hybridMultilevel"/>
    <w:tmpl w:val="43B86AEC"/>
    <w:lvl w:ilvl="0" w:tplc="AB3A6DA2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C81042"/>
    <w:multiLevelType w:val="hybridMultilevel"/>
    <w:tmpl w:val="E8A2175C"/>
    <w:lvl w:ilvl="0" w:tplc="4E1281C6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6D130B"/>
    <w:multiLevelType w:val="hybridMultilevel"/>
    <w:tmpl w:val="2FE6F842"/>
    <w:lvl w:ilvl="0" w:tplc="71D8019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529A9"/>
    <w:multiLevelType w:val="hybridMultilevel"/>
    <w:tmpl w:val="2996DA7C"/>
    <w:lvl w:ilvl="0" w:tplc="B5F60B12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494B1B"/>
    <w:multiLevelType w:val="hybridMultilevel"/>
    <w:tmpl w:val="74602830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668C1"/>
    <w:multiLevelType w:val="hybridMultilevel"/>
    <w:tmpl w:val="4D1A5354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C2485"/>
    <w:multiLevelType w:val="hybridMultilevel"/>
    <w:tmpl w:val="7C8216DE"/>
    <w:lvl w:ilvl="0" w:tplc="04190011">
      <w:start w:val="1"/>
      <w:numFmt w:val="decimal"/>
      <w:lvlText w:val="%1)"/>
      <w:lvlJc w:val="left"/>
      <w:pPr>
        <w:ind w:left="1291" w:hanging="360"/>
      </w:pPr>
    </w:lvl>
    <w:lvl w:ilvl="1" w:tplc="04190019" w:tentative="1">
      <w:start w:val="1"/>
      <w:numFmt w:val="lowerLetter"/>
      <w:lvlText w:val="%2."/>
      <w:lvlJc w:val="left"/>
      <w:pPr>
        <w:ind w:left="2011" w:hanging="360"/>
      </w:pPr>
    </w:lvl>
    <w:lvl w:ilvl="2" w:tplc="0419001B" w:tentative="1">
      <w:start w:val="1"/>
      <w:numFmt w:val="lowerRoman"/>
      <w:lvlText w:val="%3."/>
      <w:lvlJc w:val="right"/>
      <w:pPr>
        <w:ind w:left="2731" w:hanging="180"/>
      </w:pPr>
    </w:lvl>
    <w:lvl w:ilvl="3" w:tplc="0419000F" w:tentative="1">
      <w:start w:val="1"/>
      <w:numFmt w:val="decimal"/>
      <w:lvlText w:val="%4."/>
      <w:lvlJc w:val="left"/>
      <w:pPr>
        <w:ind w:left="3451" w:hanging="360"/>
      </w:pPr>
    </w:lvl>
    <w:lvl w:ilvl="4" w:tplc="04190019" w:tentative="1">
      <w:start w:val="1"/>
      <w:numFmt w:val="lowerLetter"/>
      <w:lvlText w:val="%5."/>
      <w:lvlJc w:val="left"/>
      <w:pPr>
        <w:ind w:left="4171" w:hanging="360"/>
      </w:pPr>
    </w:lvl>
    <w:lvl w:ilvl="5" w:tplc="0419001B" w:tentative="1">
      <w:start w:val="1"/>
      <w:numFmt w:val="lowerRoman"/>
      <w:lvlText w:val="%6."/>
      <w:lvlJc w:val="right"/>
      <w:pPr>
        <w:ind w:left="4891" w:hanging="180"/>
      </w:pPr>
    </w:lvl>
    <w:lvl w:ilvl="6" w:tplc="0419000F" w:tentative="1">
      <w:start w:val="1"/>
      <w:numFmt w:val="decimal"/>
      <w:lvlText w:val="%7."/>
      <w:lvlJc w:val="left"/>
      <w:pPr>
        <w:ind w:left="5611" w:hanging="360"/>
      </w:pPr>
    </w:lvl>
    <w:lvl w:ilvl="7" w:tplc="04190019" w:tentative="1">
      <w:start w:val="1"/>
      <w:numFmt w:val="lowerLetter"/>
      <w:lvlText w:val="%8."/>
      <w:lvlJc w:val="left"/>
      <w:pPr>
        <w:ind w:left="6331" w:hanging="360"/>
      </w:pPr>
    </w:lvl>
    <w:lvl w:ilvl="8" w:tplc="041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1">
    <w:nsid w:val="39E247D3"/>
    <w:multiLevelType w:val="hybridMultilevel"/>
    <w:tmpl w:val="5AC48404"/>
    <w:lvl w:ilvl="0" w:tplc="82C67418">
      <w:start w:val="1"/>
      <w:numFmt w:val="decimal"/>
      <w:suff w:val="space"/>
      <w:lvlText w:val="%1."/>
      <w:lvlJc w:val="left"/>
      <w:pPr>
        <w:ind w:left="682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2">
    <w:nsid w:val="3ED406B1"/>
    <w:multiLevelType w:val="hybridMultilevel"/>
    <w:tmpl w:val="B2F27C76"/>
    <w:lvl w:ilvl="0" w:tplc="82C6741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2" w:hanging="360"/>
      </w:pPr>
    </w:lvl>
    <w:lvl w:ilvl="2" w:tplc="0419001B" w:tentative="1">
      <w:start w:val="1"/>
      <w:numFmt w:val="lowerRoman"/>
      <w:lvlText w:val="%3."/>
      <w:lvlJc w:val="right"/>
      <w:pPr>
        <w:ind w:left="2842" w:hanging="180"/>
      </w:pPr>
    </w:lvl>
    <w:lvl w:ilvl="3" w:tplc="0419000F" w:tentative="1">
      <w:start w:val="1"/>
      <w:numFmt w:val="decimal"/>
      <w:lvlText w:val="%4."/>
      <w:lvlJc w:val="left"/>
      <w:pPr>
        <w:ind w:left="3562" w:hanging="360"/>
      </w:pPr>
    </w:lvl>
    <w:lvl w:ilvl="4" w:tplc="04190019" w:tentative="1">
      <w:start w:val="1"/>
      <w:numFmt w:val="lowerLetter"/>
      <w:lvlText w:val="%5."/>
      <w:lvlJc w:val="left"/>
      <w:pPr>
        <w:ind w:left="4282" w:hanging="360"/>
      </w:pPr>
    </w:lvl>
    <w:lvl w:ilvl="5" w:tplc="0419001B" w:tentative="1">
      <w:start w:val="1"/>
      <w:numFmt w:val="lowerRoman"/>
      <w:lvlText w:val="%6."/>
      <w:lvlJc w:val="right"/>
      <w:pPr>
        <w:ind w:left="5002" w:hanging="180"/>
      </w:pPr>
    </w:lvl>
    <w:lvl w:ilvl="6" w:tplc="0419000F" w:tentative="1">
      <w:start w:val="1"/>
      <w:numFmt w:val="decimal"/>
      <w:lvlText w:val="%7."/>
      <w:lvlJc w:val="left"/>
      <w:pPr>
        <w:ind w:left="5722" w:hanging="360"/>
      </w:pPr>
    </w:lvl>
    <w:lvl w:ilvl="7" w:tplc="04190019" w:tentative="1">
      <w:start w:val="1"/>
      <w:numFmt w:val="lowerLetter"/>
      <w:lvlText w:val="%8."/>
      <w:lvlJc w:val="left"/>
      <w:pPr>
        <w:ind w:left="6442" w:hanging="360"/>
      </w:pPr>
    </w:lvl>
    <w:lvl w:ilvl="8" w:tplc="0419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3">
    <w:nsid w:val="4152365F"/>
    <w:multiLevelType w:val="hybridMultilevel"/>
    <w:tmpl w:val="40C0524E"/>
    <w:lvl w:ilvl="0" w:tplc="5270F53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58493E"/>
    <w:multiLevelType w:val="hybridMultilevel"/>
    <w:tmpl w:val="49B894D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D00426"/>
    <w:multiLevelType w:val="hybridMultilevel"/>
    <w:tmpl w:val="07000E12"/>
    <w:lvl w:ilvl="0" w:tplc="6010D828">
      <w:start w:val="249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3F1543C"/>
    <w:multiLevelType w:val="hybridMultilevel"/>
    <w:tmpl w:val="7C2E5098"/>
    <w:lvl w:ilvl="0" w:tplc="497A3DDA">
      <w:start w:val="1"/>
      <w:numFmt w:val="decimal"/>
      <w:lvlText w:val="%1)"/>
      <w:lvlJc w:val="left"/>
      <w:pPr>
        <w:ind w:left="1353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630041E"/>
    <w:multiLevelType w:val="hybridMultilevel"/>
    <w:tmpl w:val="200AA92A"/>
    <w:lvl w:ilvl="0" w:tplc="39FCDEB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156BB"/>
    <w:multiLevelType w:val="multilevel"/>
    <w:tmpl w:val="AB02E87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>
    <w:nsid w:val="7A2C36C3"/>
    <w:multiLevelType w:val="hybridMultilevel"/>
    <w:tmpl w:val="0FD6C26A"/>
    <w:lvl w:ilvl="0" w:tplc="E22E9D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9B0915"/>
    <w:multiLevelType w:val="hybridMultilevel"/>
    <w:tmpl w:val="952431A6"/>
    <w:lvl w:ilvl="0" w:tplc="9FB43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74512F"/>
    <w:multiLevelType w:val="hybridMultilevel"/>
    <w:tmpl w:val="737AA21A"/>
    <w:lvl w:ilvl="0" w:tplc="B1E41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5"/>
  </w:num>
  <w:num w:numId="4">
    <w:abstractNumId w:val="18"/>
  </w:num>
  <w:num w:numId="5">
    <w:abstractNumId w:val="19"/>
  </w:num>
  <w:num w:numId="6">
    <w:abstractNumId w:val="13"/>
  </w:num>
  <w:num w:numId="7">
    <w:abstractNumId w:val="8"/>
  </w:num>
  <w:num w:numId="8">
    <w:abstractNumId w:val="17"/>
  </w:num>
  <w:num w:numId="9">
    <w:abstractNumId w:val="14"/>
  </w:num>
  <w:num w:numId="10">
    <w:abstractNumId w:val="9"/>
  </w:num>
  <w:num w:numId="11">
    <w:abstractNumId w:val="6"/>
  </w:num>
  <w:num w:numId="12">
    <w:abstractNumId w:val="1"/>
  </w:num>
  <w:num w:numId="13">
    <w:abstractNumId w:val="21"/>
  </w:num>
  <w:num w:numId="14">
    <w:abstractNumId w:val="12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  <w:num w:numId="20">
    <w:abstractNumId w:val="3"/>
  </w:num>
  <w:num w:numId="21">
    <w:abstractNumId w:val="16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characterSpacingControl w:val="doNotCompress"/>
  <w:compat/>
  <w:rsids>
    <w:rsidRoot w:val="00C46248"/>
    <w:rsid w:val="001D3ACC"/>
    <w:rsid w:val="003A7CD0"/>
    <w:rsid w:val="00C46248"/>
    <w:rsid w:val="00C9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248"/>
    <w:pPr>
      <w:ind w:left="720"/>
      <w:contextualSpacing/>
    </w:pPr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C46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46248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C46248"/>
    <w:rPr>
      <w:color w:val="0000FF"/>
      <w:u w:val="single"/>
    </w:rPr>
  </w:style>
  <w:style w:type="paragraph" w:customStyle="1" w:styleId="xl64">
    <w:name w:val="xl64"/>
    <w:basedOn w:val="a"/>
    <w:rsid w:val="00C4624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46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75">
    <w:name w:val="xl75"/>
    <w:basedOn w:val="a"/>
    <w:rsid w:val="00C4624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C462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C4624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C4624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C462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C4624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C462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4624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C462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C4624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C462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C462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C4624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C462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C4624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C462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C4624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C462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C4624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C462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C462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">
    <w:name w:val="ConsPlusTitle"/>
    <w:rsid w:val="00C462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5">
    <w:name w:val="FollowedHyperlink"/>
    <w:uiPriority w:val="99"/>
    <w:semiHidden/>
    <w:unhideWhenUsed/>
    <w:rsid w:val="00C46248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C46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C462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462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4624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C462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46248"/>
    <w:rPr>
      <w:rFonts w:ascii="Calibri" w:eastAsia="Calibri" w:hAnsi="Calibri" w:cs="Times New Roman"/>
    </w:rPr>
  </w:style>
  <w:style w:type="paragraph" w:customStyle="1" w:styleId="xl114">
    <w:name w:val="xl114"/>
    <w:basedOn w:val="a"/>
    <w:rsid w:val="00C462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C462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C4624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10297</Words>
  <Characters>58699</Characters>
  <Application>Microsoft Office Word</Application>
  <DocSecurity>0</DocSecurity>
  <Lines>489</Lines>
  <Paragraphs>137</Paragraphs>
  <ScaleCrop>false</ScaleCrop>
  <Company/>
  <LinksUpToDate>false</LinksUpToDate>
  <CharactersWithSpaces>68859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2024-01-30T05:59:00Z</dcterms:created>
  <dcterms:modified xsi:type="dcterms:W3CDTF">2024-01-30T06:00:00Z</dcterms:modified>
</cp:coreProperties>
</file>